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B4ABD2" w14:textId="28F0CE65" w:rsidR="003F4128" w:rsidRDefault="002A39F8" w:rsidP="003F4128">
      <w:r w:rsidRPr="00CD71CD">
        <w:rPr>
          <w:noProof/>
          <w:sz w:val="20"/>
          <w:szCs w:val="20"/>
        </w:rPr>
        <w:drawing>
          <wp:anchor distT="0" distB="0" distL="114300" distR="114300" simplePos="0" relativeHeight="251658240" behindDoc="1" locked="0" layoutInCell="1" allowOverlap="1" wp14:anchorId="42FA90A3" wp14:editId="023D9E97">
            <wp:simplePos x="0" y="0"/>
            <wp:positionH relativeFrom="margin">
              <wp:posOffset>2520950</wp:posOffset>
            </wp:positionH>
            <wp:positionV relativeFrom="paragraph">
              <wp:posOffset>-704850</wp:posOffset>
            </wp:positionV>
            <wp:extent cx="903822" cy="121285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3822" cy="1212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68ADC3" w14:textId="77777777" w:rsidR="002A39F8" w:rsidRDefault="002A39F8" w:rsidP="00CD71CD">
      <w:pPr>
        <w:jc w:val="center"/>
        <w:rPr>
          <w:b/>
          <w:bCs/>
          <w:sz w:val="24"/>
          <w:szCs w:val="24"/>
        </w:rPr>
      </w:pPr>
    </w:p>
    <w:p w14:paraId="4D48615C" w14:textId="04F26135" w:rsidR="003F4128" w:rsidRDefault="003F4128" w:rsidP="00CD71CD">
      <w:pPr>
        <w:jc w:val="center"/>
      </w:pPr>
      <w:r w:rsidRPr="00CD71CD">
        <w:rPr>
          <w:b/>
          <w:bCs/>
          <w:sz w:val="24"/>
          <w:szCs w:val="24"/>
        </w:rPr>
        <w:t>STATE OF VERMONT</w:t>
      </w:r>
      <w:r w:rsidR="00DA647E">
        <w:rPr>
          <w:b/>
          <w:bCs/>
        </w:rPr>
        <w:t xml:space="preserve"> </w:t>
      </w:r>
      <w:r w:rsidRPr="00CD71CD">
        <w:br/>
        <w:t>HOUSE OF REPRESENTATIVES</w:t>
      </w:r>
    </w:p>
    <w:p w14:paraId="6A49321B" w14:textId="50CECF3A" w:rsidR="00DA647E" w:rsidRDefault="00DA647E" w:rsidP="00DA647E"/>
    <w:p w14:paraId="3CB895A0" w14:textId="39C73336" w:rsidR="2AD5BA28" w:rsidRDefault="2AD5BA28" w:rsidP="2AD5BA28">
      <w:r w:rsidRPr="002A39F8">
        <w:t xml:space="preserve">Vermont Agency of </w:t>
      </w:r>
      <w:r w:rsidR="00824999" w:rsidRPr="002A39F8">
        <w:t>Education</w:t>
      </w:r>
      <w:r w:rsidRPr="002A39F8">
        <w:br/>
      </w:r>
      <w:r w:rsidR="00824999" w:rsidRPr="002A39F8">
        <w:t>Secretary Rebecca Holcomb</w:t>
      </w:r>
      <w:r w:rsidRPr="002A39F8">
        <w:br/>
      </w:r>
      <w:r w:rsidR="002A39F8" w:rsidRPr="002A39F8">
        <w:t>219 N Main St</w:t>
      </w:r>
      <w:r w:rsidR="002A39F8" w:rsidRPr="002A39F8">
        <w:br/>
        <w:t xml:space="preserve">Barre, VT 05641 </w:t>
      </w:r>
      <w:r w:rsidR="007431B6">
        <w:br/>
      </w:r>
      <w:r w:rsidR="007431B6" w:rsidRPr="007431B6">
        <w:rPr>
          <w:i/>
        </w:rPr>
        <w:t>sent via email</w:t>
      </w:r>
    </w:p>
    <w:p w14:paraId="4C206B50" w14:textId="412BE3CE" w:rsidR="003F4128" w:rsidRDefault="00824999" w:rsidP="2AD5BA28">
      <w:r>
        <w:t>November 1</w:t>
      </w:r>
      <w:r w:rsidR="00BE1AEB">
        <w:t>4</w:t>
      </w:r>
      <w:bookmarkStart w:id="0" w:name="_GoBack"/>
      <w:bookmarkEnd w:id="0"/>
      <w:r>
        <w:t>, 2017</w:t>
      </w:r>
    </w:p>
    <w:p w14:paraId="2E4B1DDF" w14:textId="313A63B5" w:rsidR="003F4128" w:rsidRDefault="003F4128" w:rsidP="2AD5BA28"/>
    <w:p w14:paraId="6DA1B195" w14:textId="20F4980A" w:rsidR="003F4128" w:rsidRDefault="00824999" w:rsidP="2AD5BA28">
      <w:r>
        <w:t>Secretary Holcomb</w:t>
      </w:r>
      <w:r w:rsidR="2AD5BA28" w:rsidRPr="2AD5BA28">
        <w:t>,</w:t>
      </w:r>
    </w:p>
    <w:p w14:paraId="14C6FC05" w14:textId="7A3B2829" w:rsidR="003F4128" w:rsidRDefault="00824999" w:rsidP="00824999">
      <w:r>
        <w:t>This is a request for clarification regarding</w:t>
      </w:r>
      <w:r w:rsidR="00FA265C">
        <w:t xml:space="preserve"> </w:t>
      </w:r>
      <w:r w:rsidR="00DA58FB">
        <w:t xml:space="preserve">your agencies timely completion of </w:t>
      </w:r>
      <w:r w:rsidR="00FA265C">
        <w:t xml:space="preserve">the Education Weighting Report called for in </w:t>
      </w:r>
      <w:r w:rsidR="00DA58FB">
        <w:t xml:space="preserve">Act 49, </w:t>
      </w:r>
      <w:r w:rsidR="00FA265C">
        <w:t>Section 35 which passed</w:t>
      </w:r>
      <w:r w:rsidR="004A29C0">
        <w:t xml:space="preserve"> the </w:t>
      </w:r>
      <w:r w:rsidR="00DA58FB">
        <w:t xml:space="preserve">Vermont </w:t>
      </w:r>
      <w:r w:rsidR="004A29C0">
        <w:t>Senate by a vote of 27-0 on May 5</w:t>
      </w:r>
      <w:r w:rsidR="004A29C0" w:rsidRPr="004A29C0">
        <w:rPr>
          <w:vertAlign w:val="superscript"/>
        </w:rPr>
        <w:t>th</w:t>
      </w:r>
      <w:r w:rsidR="004A29C0">
        <w:t xml:space="preserve"> 2017 and </w:t>
      </w:r>
      <w:r w:rsidR="00DA58FB">
        <w:t>passed the Vermont House of Representatives on a voice vote on May 5</w:t>
      </w:r>
      <w:r w:rsidR="00DA58FB" w:rsidRPr="00DA58FB">
        <w:rPr>
          <w:vertAlign w:val="superscript"/>
        </w:rPr>
        <w:t>th</w:t>
      </w:r>
      <w:r w:rsidR="00DA58FB">
        <w:t xml:space="preserve"> 2017 and which was signed into law by Governor Scott on May 23</w:t>
      </w:r>
      <w:r w:rsidR="006C36EC" w:rsidRPr="00DA58FB">
        <w:rPr>
          <w:vertAlign w:val="superscript"/>
        </w:rPr>
        <w:t>rd</w:t>
      </w:r>
      <w:r w:rsidR="006C36EC">
        <w:t xml:space="preserve"> 2017</w:t>
      </w:r>
      <w:r w:rsidR="00DA58FB">
        <w:t>.</w:t>
      </w:r>
      <w:r w:rsidR="2AD5BA28" w:rsidRPr="2AD5BA28">
        <w:t xml:space="preserve"> </w:t>
      </w:r>
      <w:r w:rsidR="0019348B">
        <w:t xml:space="preserve"> The report is due to committees of jurisdiction by December 15</w:t>
      </w:r>
      <w:r w:rsidR="0019348B" w:rsidRPr="0019348B">
        <w:rPr>
          <w:vertAlign w:val="superscript"/>
        </w:rPr>
        <w:t>th</w:t>
      </w:r>
      <w:r w:rsidR="0019348B">
        <w:t>.</w:t>
      </w:r>
    </w:p>
    <w:p w14:paraId="77DF110B" w14:textId="3E56AF58" w:rsidR="0019348B" w:rsidRPr="0019348B" w:rsidRDefault="0019348B" w:rsidP="0019348B">
      <w:pPr>
        <w:pStyle w:val="Heading1"/>
        <w:shd w:val="clear" w:color="auto" w:fill="FFFFFF"/>
        <w:spacing w:before="0" w:line="240" w:lineRule="atLeast"/>
        <w:rPr>
          <w:rFonts w:asciiTheme="minorHAnsi" w:eastAsiaTheme="minorHAnsi" w:hAnsiTheme="minorHAnsi" w:cstheme="minorBidi"/>
          <w:color w:val="auto"/>
          <w:sz w:val="22"/>
          <w:szCs w:val="22"/>
        </w:rPr>
      </w:pPr>
      <w:r w:rsidRPr="0019348B">
        <w:rPr>
          <w:rFonts w:asciiTheme="minorHAnsi" w:eastAsiaTheme="minorHAnsi" w:hAnsiTheme="minorHAnsi" w:cstheme="minorBidi"/>
          <w:color w:val="auto"/>
          <w:sz w:val="22"/>
          <w:szCs w:val="22"/>
        </w:rPr>
        <w:t>A recent article in Seven Days</w:t>
      </w:r>
      <w:r>
        <w:rPr>
          <w:rFonts w:asciiTheme="minorHAnsi" w:eastAsiaTheme="minorHAnsi" w:hAnsiTheme="minorHAnsi" w:cstheme="minorBidi"/>
          <w:color w:val="auto"/>
          <w:sz w:val="22"/>
          <w:szCs w:val="22"/>
        </w:rPr>
        <w:t xml:space="preserve">, </w:t>
      </w:r>
      <w:r w:rsidRPr="0019348B">
        <w:rPr>
          <w:rFonts w:asciiTheme="minorHAnsi" w:eastAsiaTheme="minorHAnsi" w:hAnsiTheme="minorHAnsi" w:cstheme="minorBidi"/>
          <w:i/>
          <w:color w:val="auto"/>
          <w:sz w:val="22"/>
          <w:szCs w:val="22"/>
        </w:rPr>
        <w:t>Just Saying No: Vermont Educa</w:t>
      </w:r>
      <w:r>
        <w:rPr>
          <w:rFonts w:asciiTheme="minorHAnsi" w:eastAsiaTheme="minorHAnsi" w:hAnsiTheme="minorHAnsi" w:cstheme="minorBidi"/>
          <w:i/>
          <w:color w:val="auto"/>
          <w:sz w:val="22"/>
          <w:szCs w:val="22"/>
        </w:rPr>
        <w:t xml:space="preserve">tion Secretary Defies Lawmakers, </w:t>
      </w:r>
      <w:r>
        <w:rPr>
          <w:rFonts w:asciiTheme="minorHAnsi" w:eastAsiaTheme="minorHAnsi" w:hAnsiTheme="minorHAnsi" w:cstheme="minorBidi"/>
          <w:color w:val="auto"/>
          <w:sz w:val="22"/>
          <w:szCs w:val="22"/>
        </w:rPr>
        <w:t>quotes you as saying, “</w:t>
      </w:r>
      <w:r w:rsidRPr="0019348B">
        <w:rPr>
          <w:rFonts w:asciiTheme="minorHAnsi" w:eastAsiaTheme="minorHAnsi" w:hAnsiTheme="minorHAnsi" w:cstheme="minorBidi"/>
          <w:color w:val="auto"/>
          <w:sz w:val="22"/>
          <w:szCs w:val="22"/>
        </w:rPr>
        <w:t>We do not expect to initiate or complete the mandated weighting study contained in Act 49 until we have capacity to do so."</w:t>
      </w:r>
      <w:r>
        <w:rPr>
          <w:rFonts w:asciiTheme="minorHAnsi" w:eastAsiaTheme="minorHAnsi" w:hAnsiTheme="minorHAnsi" w:cstheme="minorBidi"/>
          <w:color w:val="auto"/>
          <w:sz w:val="22"/>
          <w:szCs w:val="22"/>
        </w:rPr>
        <w:br/>
      </w:r>
    </w:p>
    <w:p w14:paraId="48613CD5" w14:textId="2DC4BD48" w:rsidR="00DA58FB" w:rsidRDefault="00DA58FB" w:rsidP="00824999">
      <w:r>
        <w:t>The language u</w:t>
      </w:r>
      <w:r w:rsidR="006B6ACF">
        <w:t>sed in the bill that the Senate and</w:t>
      </w:r>
      <w:r>
        <w:t xml:space="preserve"> the House of Representatives </w:t>
      </w:r>
      <w:r w:rsidR="006C36EC">
        <w:t>passed,</w:t>
      </w:r>
      <w:r w:rsidR="0019348B">
        <w:t xml:space="preserve"> </w:t>
      </w:r>
      <w:r>
        <w:t xml:space="preserve">and the Governor </w:t>
      </w:r>
      <w:r w:rsidR="0019348B">
        <w:t xml:space="preserve">signed into law </w:t>
      </w:r>
      <w:r>
        <w:t xml:space="preserve">was not discretionary.  The word “shall” is a mandate, and was </w:t>
      </w:r>
      <w:r w:rsidR="0019348B">
        <w:t>included</w:t>
      </w:r>
      <w:r>
        <w:t>:</w:t>
      </w:r>
    </w:p>
    <w:p w14:paraId="525C701F" w14:textId="6784BE5A" w:rsidR="00DA58FB" w:rsidRPr="0019348B" w:rsidRDefault="00DA58FB" w:rsidP="0019348B">
      <w:pPr>
        <w:ind w:left="720" w:right="720"/>
        <w:jc w:val="both"/>
        <w:rPr>
          <w:u w:val="single"/>
        </w:rPr>
      </w:pPr>
      <w:r w:rsidRPr="0019348B">
        <w:rPr>
          <w:u w:val="single"/>
        </w:rPr>
        <w:t xml:space="preserve">EDUCATION WEIGHTING REPORT (a) The Agency of Education, in consultation with the Secretary of Human Services, the Vermont Superintendents Association, the Vermont School Boards Association, and the Vermont National Education Association, </w:t>
      </w:r>
      <w:r w:rsidRPr="0019348B">
        <w:rPr>
          <w:b/>
          <w:u w:val="single"/>
        </w:rPr>
        <w:t xml:space="preserve">shall </w:t>
      </w:r>
      <w:r w:rsidRPr="0019348B">
        <w:rPr>
          <w:u w:val="single"/>
        </w:rPr>
        <w:t>consider and make recommendations on the criteria used for determining weighted long-term membership of a school district under 16 V.S.A. § 4010, including the following…</w:t>
      </w:r>
    </w:p>
    <w:p w14:paraId="117B34FE" w14:textId="1D65AEEE" w:rsidR="006C36EC" w:rsidRDefault="0019348B" w:rsidP="00715C46">
      <w:r>
        <w:t xml:space="preserve">The final weighting study included language proposed by </w:t>
      </w:r>
      <w:r w:rsidR="005B6E56">
        <w:t>us</w:t>
      </w:r>
      <w:r>
        <w:t xml:space="preserve"> in </w:t>
      </w:r>
      <w:r w:rsidR="00824999" w:rsidRPr="0019348B">
        <w:t xml:space="preserve">H.274 </w:t>
      </w:r>
      <w:r w:rsidR="00824999" w:rsidRPr="0019348B">
        <w:rPr>
          <w:i/>
        </w:rPr>
        <w:t xml:space="preserve">An Act Relating to Rural Schools </w:t>
      </w:r>
      <w:r w:rsidR="00824999">
        <w:t>which proposed to direct the Agency of Education to provide the House and Senate Committees on Education with a recommendation on the addition of a school district population density factor to the weighting factors used to determine equalized pupil counts.</w:t>
      </w:r>
      <w:r w:rsidR="00231F85">
        <w:t xml:space="preserve">  </w:t>
      </w:r>
      <w:r w:rsidR="005B6E56">
        <w:t xml:space="preserve">We </w:t>
      </w:r>
      <w:r w:rsidR="00A4461A">
        <w:t xml:space="preserve">could spend some time </w:t>
      </w:r>
      <w:r w:rsidR="00597C50">
        <w:t xml:space="preserve">here </w:t>
      </w:r>
      <w:r w:rsidR="00A4461A">
        <w:t>discussing the merits of conducting the study or the damage likely to be inflicted to rural schools again this year by cost containment measures which will continue to presume education</w:t>
      </w:r>
      <w:r w:rsidR="006C36EC">
        <w:t xml:space="preserve"> costs the same per pupil</w:t>
      </w:r>
      <w:r w:rsidR="00A4461A">
        <w:t xml:space="preserve"> in a classroom of 8 or 16 </w:t>
      </w:r>
      <w:r w:rsidR="006C36EC">
        <w:t>at the same time</w:t>
      </w:r>
      <w:r w:rsidR="00A4461A">
        <w:t xml:space="preserve"> policy makers ironically continue to push for </w:t>
      </w:r>
      <w:r w:rsidR="00597C50">
        <w:t>the classroom sizes</w:t>
      </w:r>
      <w:r w:rsidR="00A4461A">
        <w:t xml:space="preserve"> of 16 to save money.  </w:t>
      </w:r>
      <w:r w:rsidR="005B6E56">
        <w:t xml:space="preserve">We </w:t>
      </w:r>
      <w:r w:rsidR="00A4461A">
        <w:t xml:space="preserve">could attempt to elicit your support for the study by noting how many lawmakers have told </w:t>
      </w:r>
      <w:r w:rsidR="005B6E56">
        <w:t>us</w:t>
      </w:r>
      <w:r w:rsidR="00A4461A">
        <w:t xml:space="preserve"> the current weights are not based on </w:t>
      </w:r>
      <w:r w:rsidR="006C36EC">
        <w:t xml:space="preserve">any best practices or academic </w:t>
      </w:r>
      <w:r w:rsidR="00A4461A">
        <w:t>research</w:t>
      </w:r>
      <w:r w:rsidR="006C36EC">
        <w:t xml:space="preserve">.  </w:t>
      </w:r>
      <w:r w:rsidR="00147944">
        <w:lastRenderedPageBreak/>
        <w:t xml:space="preserve">On behalf of </w:t>
      </w:r>
      <w:r w:rsidR="005B6E56">
        <w:t xml:space="preserve">our </w:t>
      </w:r>
      <w:r w:rsidR="00147944">
        <w:t xml:space="preserve">rural towns and school districts, </w:t>
      </w:r>
      <w:r w:rsidR="005B6E56">
        <w:t xml:space="preserve">we </w:t>
      </w:r>
      <w:r w:rsidR="002A39F8">
        <w:t xml:space="preserve">could </w:t>
      </w:r>
      <w:r w:rsidR="00147944">
        <w:t xml:space="preserve">share empathy </w:t>
      </w:r>
      <w:r w:rsidR="002A39F8">
        <w:t xml:space="preserve">with the real dilemma </w:t>
      </w:r>
      <w:r w:rsidR="00597C50">
        <w:t>faced</w:t>
      </w:r>
      <w:r w:rsidR="00147944">
        <w:t xml:space="preserve"> by</w:t>
      </w:r>
      <w:r w:rsidR="00597C50">
        <w:t xml:space="preserve"> the education community who are</w:t>
      </w:r>
      <w:r w:rsidR="002A39F8">
        <w:t xml:space="preserve"> required to </w:t>
      </w:r>
      <w:r w:rsidR="00597C50">
        <w:t>fulfill</w:t>
      </w:r>
      <w:r w:rsidR="002A39F8">
        <w:t xml:space="preserve"> unfunded mandates on an annual basis. </w:t>
      </w:r>
      <w:r w:rsidR="00147944">
        <w:t xml:space="preserve"> </w:t>
      </w:r>
      <w:r w:rsidR="005B6E56">
        <w:t xml:space="preserve">We </w:t>
      </w:r>
      <w:r w:rsidR="00147944">
        <w:t xml:space="preserve">could discuss how unadvisable </w:t>
      </w:r>
      <w:r w:rsidR="005B6E56">
        <w:t>we</w:t>
      </w:r>
      <w:r w:rsidR="00147944">
        <w:t xml:space="preserve"> believe it is to try and restructure Vermont’s </w:t>
      </w:r>
      <w:r w:rsidR="00597C50">
        <w:t xml:space="preserve">entire </w:t>
      </w:r>
      <w:r w:rsidR="00147944">
        <w:t xml:space="preserve">education </w:t>
      </w:r>
      <w:r w:rsidR="00597C50">
        <w:t>governance</w:t>
      </w:r>
      <w:r w:rsidR="00147944">
        <w:t xml:space="preserve"> system without proper human and research resources.  </w:t>
      </w:r>
      <w:r w:rsidR="002A39F8">
        <w:t xml:space="preserve"> </w:t>
      </w:r>
      <w:r w:rsidR="006C36EC">
        <w:t xml:space="preserve">But the time for those </w:t>
      </w:r>
      <w:r w:rsidR="002A39F8">
        <w:t xml:space="preserve">and many other </w:t>
      </w:r>
      <w:r w:rsidR="006C36EC">
        <w:t xml:space="preserve">arguments and discussions is over.  </w:t>
      </w:r>
    </w:p>
    <w:p w14:paraId="6CAB750F" w14:textId="51AD1742" w:rsidR="006C36EC" w:rsidRDefault="006C36EC" w:rsidP="00715C46">
      <w:r>
        <w:t>T</w:t>
      </w:r>
      <w:r w:rsidR="00A4461A">
        <w:t xml:space="preserve">hat time </w:t>
      </w:r>
      <w:r>
        <w:t xml:space="preserve">ended </w:t>
      </w:r>
      <w:r w:rsidR="00A4461A">
        <w:t>with the signing of Act 49 by Governor</w:t>
      </w:r>
      <w:r>
        <w:t xml:space="preserve"> Scott on May 23</w:t>
      </w:r>
      <w:r w:rsidRPr="006C36EC">
        <w:rPr>
          <w:vertAlign w:val="superscript"/>
        </w:rPr>
        <w:t>rd</w:t>
      </w:r>
      <w:r>
        <w:t>, 2017</w:t>
      </w:r>
      <w:r w:rsidR="002A39F8">
        <w:t xml:space="preserve"> which mandates the study.</w:t>
      </w:r>
    </w:p>
    <w:p w14:paraId="797AFA72" w14:textId="52C2E220" w:rsidR="006C36EC" w:rsidRDefault="006C36EC" w:rsidP="00715C46">
      <w:r>
        <w:t>Recent conversations with Vermont</w:t>
      </w:r>
      <w:r w:rsidR="00147944">
        <w:t>’s</w:t>
      </w:r>
      <w:r>
        <w:t xml:space="preserve"> Legislative Council have confirmed that seeking an enforcement action through the courts is appropriate in the absence of some other adequate alternative for enforcement of Act 49 section 35.</w:t>
      </w:r>
      <w:r w:rsidR="00147944">
        <w:t xml:space="preserve">  </w:t>
      </w:r>
    </w:p>
    <w:p w14:paraId="236ACFDA" w14:textId="1F617966" w:rsidR="00715C46" w:rsidRDefault="00715C46" w:rsidP="00715C46">
      <w:r>
        <w:t>Would you please clarify when the Agency will have the completed study available for the legislature?</w:t>
      </w:r>
    </w:p>
    <w:p w14:paraId="47F7B533" w14:textId="77777777" w:rsidR="006C36EC" w:rsidRDefault="006C36EC" w:rsidP="2AD5BA28"/>
    <w:p w14:paraId="22B28B99" w14:textId="6FF69ECD" w:rsidR="003F4128" w:rsidRDefault="006C36EC" w:rsidP="2AD5BA28">
      <w:r>
        <w:t>Sincerely</w:t>
      </w:r>
      <w:r w:rsidR="2AD5BA28" w:rsidRPr="2AD5BA28">
        <w:t>,</w:t>
      </w:r>
    </w:p>
    <w:p w14:paraId="78DC1E0B" w14:textId="27EF26D5" w:rsidR="002A39F8" w:rsidRDefault="002A39F8" w:rsidP="002A39F8">
      <w:pPr>
        <w:rPr>
          <w:i/>
          <w:sz w:val="20"/>
          <w:szCs w:val="20"/>
        </w:rPr>
      </w:pPr>
      <w:r w:rsidRPr="00CD71CD">
        <w:t xml:space="preserve">REPRESENTATIVE LAURA H. SIBILIA </w:t>
      </w:r>
      <w:r>
        <w:tab/>
      </w:r>
      <w:r>
        <w:tab/>
      </w:r>
      <w:r>
        <w:tab/>
      </w:r>
      <w:r>
        <w:tab/>
      </w:r>
      <w:r>
        <w:br/>
        <w:t>(</w:t>
      </w:r>
      <w:r w:rsidR="00ED2F9F">
        <w:t>802) 384</w:t>
      </w:r>
      <w:r>
        <w:t>-0233</w:t>
      </w:r>
      <w:r>
        <w:tab/>
      </w:r>
      <w:r>
        <w:tab/>
      </w:r>
      <w:r>
        <w:tab/>
      </w:r>
      <w:r>
        <w:tab/>
      </w:r>
      <w:r>
        <w:tab/>
      </w:r>
      <w:r>
        <w:tab/>
      </w:r>
      <w:r>
        <w:tab/>
      </w:r>
      <w:r>
        <w:tab/>
      </w:r>
      <w:r>
        <w:tab/>
      </w:r>
      <w:r>
        <w:br/>
      </w:r>
      <w:r w:rsidRPr="00CD71CD">
        <w:rPr>
          <w:sz w:val="20"/>
          <w:szCs w:val="20"/>
        </w:rPr>
        <w:t>PO BOX 2052</w:t>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Pr>
          <w:sz w:val="20"/>
          <w:szCs w:val="20"/>
        </w:rPr>
        <w:br/>
      </w:r>
      <w:r w:rsidRPr="00CD71CD">
        <w:rPr>
          <w:sz w:val="20"/>
          <w:szCs w:val="20"/>
        </w:rPr>
        <w:t>WEST DOVER, VT 05356</w:t>
      </w:r>
      <w:r w:rsidRPr="00CD71CD">
        <w:rPr>
          <w:sz w:val="20"/>
          <w:szCs w:val="20"/>
        </w:rPr>
        <w:tab/>
      </w:r>
      <w:r>
        <w:tab/>
      </w:r>
      <w:r>
        <w:tab/>
      </w:r>
      <w:r>
        <w:tab/>
      </w:r>
      <w:r>
        <w:tab/>
      </w:r>
      <w:r>
        <w:tab/>
      </w:r>
      <w:r>
        <w:tab/>
      </w:r>
      <w:r>
        <w:tab/>
        <w:t xml:space="preserve">   </w:t>
      </w:r>
      <w:r>
        <w:br/>
      </w:r>
      <w:r w:rsidRPr="00DA647E">
        <w:rPr>
          <w:i/>
          <w:sz w:val="20"/>
          <w:szCs w:val="20"/>
        </w:rPr>
        <w:t>Dover, Readsboro, Searsburg, Somerset</w:t>
      </w:r>
      <w:r w:rsidRPr="00DA647E">
        <w:rPr>
          <w:i/>
          <w:sz w:val="20"/>
          <w:szCs w:val="20"/>
        </w:rPr>
        <w:tab/>
      </w:r>
      <w:r w:rsidRPr="00DA647E">
        <w:rPr>
          <w:i/>
          <w:sz w:val="20"/>
          <w:szCs w:val="20"/>
        </w:rPr>
        <w:tab/>
      </w:r>
      <w:r w:rsidRPr="00DA647E">
        <w:rPr>
          <w:i/>
          <w:sz w:val="20"/>
          <w:szCs w:val="20"/>
        </w:rPr>
        <w:tab/>
      </w:r>
      <w:r w:rsidRPr="00DA647E">
        <w:rPr>
          <w:i/>
          <w:sz w:val="20"/>
          <w:szCs w:val="20"/>
        </w:rPr>
        <w:br/>
        <w:t>Stamford, Wardsboro</w:t>
      </w:r>
      <w:r w:rsidR="005B6E56">
        <w:rPr>
          <w:i/>
          <w:sz w:val="20"/>
          <w:szCs w:val="20"/>
        </w:rPr>
        <w:t xml:space="preserve"> &amp; </w:t>
      </w:r>
      <w:r w:rsidRPr="00DA647E">
        <w:rPr>
          <w:i/>
          <w:sz w:val="20"/>
          <w:szCs w:val="20"/>
        </w:rPr>
        <w:t>Whitingham</w:t>
      </w:r>
    </w:p>
    <w:p w14:paraId="3B5B3649" w14:textId="4AAC1CDE" w:rsidR="005B6E56" w:rsidRDefault="005B6E56" w:rsidP="005B6E56">
      <w:pPr>
        <w:rPr>
          <w:i/>
          <w:sz w:val="20"/>
          <w:szCs w:val="20"/>
        </w:rPr>
      </w:pPr>
      <w:r>
        <w:t>REPRESENTATIVE JOHN M. GANNON</w:t>
      </w:r>
      <w:r>
        <w:tab/>
      </w:r>
      <w:r>
        <w:tab/>
      </w:r>
      <w:r>
        <w:tab/>
      </w:r>
      <w:r>
        <w:tab/>
      </w:r>
      <w:r>
        <w:br/>
        <w:t>(802) 490-4327</w:t>
      </w:r>
      <w:r>
        <w:tab/>
      </w:r>
      <w:r>
        <w:tab/>
      </w:r>
      <w:r>
        <w:tab/>
      </w:r>
      <w:r>
        <w:tab/>
      </w:r>
      <w:r>
        <w:tab/>
      </w:r>
      <w:r>
        <w:tab/>
      </w:r>
      <w:r>
        <w:tab/>
      </w:r>
      <w:r>
        <w:tab/>
      </w:r>
      <w:r>
        <w:br/>
      </w:r>
      <w:r w:rsidR="00ED2F9F">
        <w:rPr>
          <w:sz w:val="20"/>
          <w:szCs w:val="20"/>
        </w:rPr>
        <w:t>68 HALL</w:t>
      </w:r>
      <w:r>
        <w:rPr>
          <w:sz w:val="20"/>
          <w:szCs w:val="20"/>
        </w:rPr>
        <w:t xml:space="preserve"> ROAD</w:t>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Pr>
          <w:sz w:val="20"/>
          <w:szCs w:val="20"/>
        </w:rPr>
        <w:br/>
      </w:r>
      <w:r w:rsidRPr="00CD71CD">
        <w:rPr>
          <w:sz w:val="20"/>
          <w:szCs w:val="20"/>
        </w:rPr>
        <w:t>W</w:t>
      </w:r>
      <w:r>
        <w:rPr>
          <w:sz w:val="20"/>
          <w:szCs w:val="20"/>
        </w:rPr>
        <w:t>ILMINGTON</w:t>
      </w:r>
      <w:r w:rsidRPr="00CD71CD">
        <w:rPr>
          <w:sz w:val="20"/>
          <w:szCs w:val="20"/>
        </w:rPr>
        <w:t>, VT 053</w:t>
      </w:r>
      <w:r>
        <w:rPr>
          <w:sz w:val="20"/>
          <w:szCs w:val="20"/>
        </w:rPr>
        <w:t>63</w:t>
      </w:r>
      <w:r>
        <w:tab/>
      </w:r>
      <w:r>
        <w:tab/>
      </w:r>
      <w:r>
        <w:tab/>
      </w:r>
      <w:r>
        <w:tab/>
      </w:r>
      <w:r>
        <w:tab/>
      </w:r>
      <w:r>
        <w:tab/>
      </w:r>
      <w:r>
        <w:tab/>
        <w:t xml:space="preserve">   </w:t>
      </w:r>
      <w:r>
        <w:br/>
      </w:r>
      <w:r>
        <w:rPr>
          <w:i/>
          <w:sz w:val="20"/>
          <w:szCs w:val="20"/>
        </w:rPr>
        <w:t>Halifax</w:t>
      </w:r>
      <w:r w:rsidRPr="00DA647E">
        <w:rPr>
          <w:i/>
          <w:sz w:val="20"/>
          <w:szCs w:val="20"/>
        </w:rPr>
        <w:t>, Whitingham</w:t>
      </w:r>
      <w:r>
        <w:rPr>
          <w:i/>
          <w:sz w:val="20"/>
          <w:szCs w:val="20"/>
        </w:rPr>
        <w:t xml:space="preserve"> &amp; Wilmington</w:t>
      </w:r>
    </w:p>
    <w:p w14:paraId="1C566C29" w14:textId="25B07AE5" w:rsidR="00DC1D71" w:rsidRDefault="00DC1D71" w:rsidP="00DC1D71">
      <w:pPr>
        <w:rPr>
          <w:i/>
          <w:sz w:val="20"/>
          <w:szCs w:val="20"/>
        </w:rPr>
      </w:pPr>
      <w:r>
        <w:t>REPRESENTATIVE BEN JICKLING</w:t>
      </w:r>
      <w:r>
        <w:tab/>
      </w:r>
      <w:r>
        <w:tab/>
      </w:r>
      <w:r>
        <w:tab/>
      </w:r>
      <w:r>
        <w:tab/>
      </w:r>
      <w:r>
        <w:br/>
        <w:t>(802) 595-5285</w:t>
      </w:r>
      <w:r>
        <w:tab/>
      </w:r>
      <w:r>
        <w:tab/>
      </w:r>
      <w:r>
        <w:tab/>
      </w:r>
      <w:r>
        <w:tab/>
      </w:r>
      <w:r>
        <w:tab/>
      </w:r>
      <w:r>
        <w:tab/>
      </w:r>
      <w:r>
        <w:tab/>
      </w:r>
      <w:r>
        <w:br/>
      </w:r>
      <w:r>
        <w:rPr>
          <w:sz w:val="20"/>
          <w:szCs w:val="20"/>
        </w:rPr>
        <w:t>2 CHESTNUT STREET</w:t>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sidRPr="00CD71CD">
        <w:rPr>
          <w:sz w:val="20"/>
          <w:szCs w:val="20"/>
        </w:rPr>
        <w:tab/>
      </w:r>
      <w:r>
        <w:rPr>
          <w:sz w:val="20"/>
          <w:szCs w:val="20"/>
        </w:rPr>
        <w:br/>
        <w:t>RANDOLPH</w:t>
      </w:r>
      <w:r w:rsidRPr="00CD71CD">
        <w:rPr>
          <w:sz w:val="20"/>
          <w:szCs w:val="20"/>
        </w:rPr>
        <w:t>, VT 05</w:t>
      </w:r>
      <w:r>
        <w:rPr>
          <w:sz w:val="20"/>
          <w:szCs w:val="20"/>
        </w:rPr>
        <w:t>060</w:t>
      </w:r>
      <w:r>
        <w:tab/>
      </w:r>
      <w:r>
        <w:tab/>
      </w:r>
      <w:r>
        <w:tab/>
      </w:r>
      <w:r>
        <w:tab/>
      </w:r>
      <w:r>
        <w:tab/>
      </w:r>
      <w:r>
        <w:tab/>
      </w:r>
      <w:r>
        <w:tab/>
        <w:t xml:space="preserve">   </w:t>
      </w:r>
      <w:r>
        <w:br/>
      </w:r>
      <w:r>
        <w:rPr>
          <w:i/>
          <w:sz w:val="20"/>
          <w:szCs w:val="20"/>
        </w:rPr>
        <w:t>Brookfield, Braintree, Granville, Randolph &amp; Roxbury</w:t>
      </w:r>
    </w:p>
    <w:p w14:paraId="310041FB" w14:textId="07E05804" w:rsidR="005B6E56" w:rsidRPr="002A39F8" w:rsidRDefault="005B6E56" w:rsidP="002A39F8">
      <w:pPr>
        <w:rPr>
          <w:sz w:val="20"/>
          <w:szCs w:val="20"/>
        </w:rPr>
      </w:pPr>
    </w:p>
    <w:p w14:paraId="0D196573" w14:textId="77777777" w:rsidR="0081012F" w:rsidRDefault="0081012F" w:rsidP="2AD5BA28"/>
    <w:p w14:paraId="4188AA36" w14:textId="6196D3DA" w:rsidR="0081012F" w:rsidRDefault="006C36EC" w:rsidP="2AD5BA28">
      <w:r>
        <w:t>Cc: Jason Gibbs</w:t>
      </w:r>
      <w:r w:rsidR="00DC1D71">
        <w:br/>
      </w:r>
      <w:r>
        <w:t>Speaker of the House Mitzi Johnson</w:t>
      </w:r>
      <w:r w:rsidR="00DC1D71">
        <w:br/>
      </w:r>
      <w:r w:rsidR="002A39F8">
        <w:t>Senate President Pro Tem Tim Ashe</w:t>
      </w:r>
      <w:r w:rsidR="00DC1D71">
        <w:br/>
      </w:r>
      <w:r>
        <w:t>Chair of House Education Dave Sharpe</w:t>
      </w:r>
      <w:r w:rsidR="00DC1D71">
        <w:br/>
      </w:r>
      <w:r>
        <w:t>Chair of Senate Education Phil Baruth</w:t>
      </w:r>
      <w:r w:rsidR="00DC1D71">
        <w:br/>
      </w:r>
      <w:r w:rsidR="002A39F8">
        <w:t>Sen</w:t>
      </w:r>
      <w:r w:rsidR="00DC1D71">
        <w:t>ator</w:t>
      </w:r>
      <w:r w:rsidR="002A39F8">
        <w:t>s White, Balint, Sears, Campion</w:t>
      </w:r>
      <w:r w:rsidR="0081012F">
        <w:br/>
        <w:t>Luke Martland</w:t>
      </w:r>
    </w:p>
    <w:p w14:paraId="1D51EED6" w14:textId="7E6772FD" w:rsidR="003F4128" w:rsidRDefault="003F4128" w:rsidP="2AD5BA28"/>
    <w:sectPr w:rsidR="003F4128" w:rsidSect="00DA64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216F7F" w14:textId="77777777" w:rsidR="0062057B" w:rsidRDefault="0062057B" w:rsidP="003F4128">
      <w:pPr>
        <w:spacing w:after="0" w:line="240" w:lineRule="auto"/>
      </w:pPr>
      <w:r>
        <w:separator/>
      </w:r>
    </w:p>
  </w:endnote>
  <w:endnote w:type="continuationSeparator" w:id="0">
    <w:p w14:paraId="334F18C7" w14:textId="77777777" w:rsidR="0062057B" w:rsidRDefault="0062057B" w:rsidP="003F4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altName w:val="Segoe UI"/>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356851" w14:textId="77777777" w:rsidR="0062057B" w:rsidRDefault="0062057B" w:rsidP="003F4128">
      <w:pPr>
        <w:spacing w:after="0" w:line="240" w:lineRule="auto"/>
      </w:pPr>
      <w:r>
        <w:separator/>
      </w:r>
    </w:p>
  </w:footnote>
  <w:footnote w:type="continuationSeparator" w:id="0">
    <w:p w14:paraId="4CBCD8DD" w14:textId="77777777" w:rsidR="0062057B" w:rsidRDefault="0062057B" w:rsidP="003F41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128"/>
    <w:rsid w:val="00147944"/>
    <w:rsid w:val="0019348B"/>
    <w:rsid w:val="00214905"/>
    <w:rsid w:val="00231F85"/>
    <w:rsid w:val="002A39F8"/>
    <w:rsid w:val="003B378B"/>
    <w:rsid w:val="003F4128"/>
    <w:rsid w:val="00412D0C"/>
    <w:rsid w:val="004747D6"/>
    <w:rsid w:val="004A29C0"/>
    <w:rsid w:val="00597C50"/>
    <w:rsid w:val="005B6E56"/>
    <w:rsid w:val="0062057B"/>
    <w:rsid w:val="006A5F78"/>
    <w:rsid w:val="006B6ACF"/>
    <w:rsid w:val="006C36EC"/>
    <w:rsid w:val="00715C46"/>
    <w:rsid w:val="007431B6"/>
    <w:rsid w:val="007C394F"/>
    <w:rsid w:val="0081012F"/>
    <w:rsid w:val="00824999"/>
    <w:rsid w:val="00891DD1"/>
    <w:rsid w:val="00A03219"/>
    <w:rsid w:val="00A4461A"/>
    <w:rsid w:val="00A85A5E"/>
    <w:rsid w:val="00BE1AEB"/>
    <w:rsid w:val="00CD71CD"/>
    <w:rsid w:val="00DA58FB"/>
    <w:rsid w:val="00DA647E"/>
    <w:rsid w:val="00DC1D71"/>
    <w:rsid w:val="00E11F9B"/>
    <w:rsid w:val="00ED2F9F"/>
    <w:rsid w:val="00F20D22"/>
    <w:rsid w:val="00FA265C"/>
    <w:rsid w:val="2AD5BA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60DFF9"/>
  <w15:docId w15:val="{F45122D2-A295-4765-9FCF-0C8392529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647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link w:val="Heading4Char"/>
    <w:uiPriority w:val="9"/>
    <w:qFormat/>
    <w:rsid w:val="00DA647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41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128"/>
  </w:style>
  <w:style w:type="paragraph" w:styleId="Footer">
    <w:name w:val="footer"/>
    <w:basedOn w:val="Normal"/>
    <w:link w:val="FooterChar"/>
    <w:uiPriority w:val="99"/>
    <w:unhideWhenUsed/>
    <w:rsid w:val="003F41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128"/>
  </w:style>
  <w:style w:type="paragraph" w:customStyle="1" w:styleId="Default">
    <w:name w:val="Default"/>
    <w:rsid w:val="003F4128"/>
    <w:pPr>
      <w:autoSpaceDE w:val="0"/>
      <w:autoSpaceDN w:val="0"/>
      <w:adjustRightInd w:val="0"/>
      <w:spacing w:after="0" w:line="240" w:lineRule="auto"/>
    </w:pPr>
    <w:rPr>
      <w:rFonts w:ascii="Arial" w:hAnsi="Arial" w:cs="Arial"/>
      <w:color w:val="000000"/>
      <w:sz w:val="24"/>
      <w:szCs w:val="24"/>
    </w:rPr>
  </w:style>
  <w:style w:type="character" w:customStyle="1" w:styleId="Heading4Char">
    <w:name w:val="Heading 4 Char"/>
    <w:basedOn w:val="DefaultParagraphFont"/>
    <w:link w:val="Heading4"/>
    <w:uiPriority w:val="9"/>
    <w:rsid w:val="00DA647E"/>
    <w:rPr>
      <w:rFonts w:ascii="Times New Roman" w:eastAsia="Times New Roman" w:hAnsi="Times New Roman" w:cs="Times New Roman"/>
      <w:b/>
      <w:bCs/>
      <w:sz w:val="24"/>
      <w:szCs w:val="24"/>
    </w:rPr>
  </w:style>
  <w:style w:type="paragraph" w:styleId="NormalWeb">
    <w:name w:val="Normal (Web)"/>
    <w:basedOn w:val="Normal"/>
    <w:uiPriority w:val="99"/>
    <w:unhideWhenUsed/>
    <w:rsid w:val="00DA647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A647E"/>
    <w:rPr>
      <w:b/>
      <w:bCs/>
    </w:rPr>
  </w:style>
  <w:style w:type="character" w:styleId="Hyperlink">
    <w:name w:val="Hyperlink"/>
    <w:basedOn w:val="DefaultParagraphFont"/>
    <w:uiPriority w:val="99"/>
    <w:unhideWhenUsed/>
    <w:rsid w:val="00DA647E"/>
    <w:rPr>
      <w:color w:val="0000FF"/>
      <w:u w:val="single"/>
    </w:rPr>
  </w:style>
  <w:style w:type="character" w:customStyle="1" w:styleId="Heading1Char">
    <w:name w:val="Heading 1 Char"/>
    <w:basedOn w:val="DefaultParagraphFont"/>
    <w:link w:val="Heading1"/>
    <w:uiPriority w:val="9"/>
    <w:rsid w:val="00DA647E"/>
    <w:rPr>
      <w:rFonts w:asciiTheme="majorHAnsi" w:eastAsiaTheme="majorEastAsia" w:hAnsiTheme="majorHAnsi" w:cstheme="majorBidi"/>
      <w:color w:val="2E74B5" w:themeColor="accent1" w:themeShade="BF"/>
      <w:sz w:val="32"/>
      <w:szCs w:val="32"/>
    </w:rPr>
  </w:style>
  <w:style w:type="character" w:customStyle="1" w:styleId="bodytextheader">
    <w:name w:val="bodytextheader"/>
    <w:basedOn w:val="DefaultParagraphFont"/>
    <w:rsid w:val="00DA647E"/>
  </w:style>
  <w:style w:type="paragraph" w:styleId="BalloonText">
    <w:name w:val="Balloon Text"/>
    <w:basedOn w:val="Normal"/>
    <w:link w:val="BalloonTextChar"/>
    <w:uiPriority w:val="99"/>
    <w:semiHidden/>
    <w:unhideWhenUsed/>
    <w:rsid w:val="005B6E5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6E5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404053">
      <w:bodyDiv w:val="1"/>
      <w:marLeft w:val="0"/>
      <w:marRight w:val="0"/>
      <w:marTop w:val="0"/>
      <w:marBottom w:val="0"/>
      <w:divBdr>
        <w:top w:val="none" w:sz="0" w:space="0" w:color="auto"/>
        <w:left w:val="none" w:sz="0" w:space="0" w:color="auto"/>
        <w:bottom w:val="none" w:sz="0" w:space="0" w:color="auto"/>
        <w:right w:val="none" w:sz="0" w:space="0" w:color="auto"/>
      </w:divBdr>
    </w:div>
    <w:div w:id="278033062">
      <w:bodyDiv w:val="1"/>
      <w:marLeft w:val="0"/>
      <w:marRight w:val="0"/>
      <w:marTop w:val="0"/>
      <w:marBottom w:val="0"/>
      <w:divBdr>
        <w:top w:val="none" w:sz="0" w:space="0" w:color="auto"/>
        <w:left w:val="none" w:sz="0" w:space="0" w:color="auto"/>
        <w:bottom w:val="none" w:sz="0" w:space="0" w:color="auto"/>
        <w:right w:val="none" w:sz="0" w:space="0" w:color="auto"/>
      </w:divBdr>
    </w:div>
    <w:div w:id="289558854">
      <w:bodyDiv w:val="1"/>
      <w:marLeft w:val="0"/>
      <w:marRight w:val="0"/>
      <w:marTop w:val="0"/>
      <w:marBottom w:val="0"/>
      <w:divBdr>
        <w:top w:val="none" w:sz="0" w:space="0" w:color="auto"/>
        <w:left w:val="none" w:sz="0" w:space="0" w:color="auto"/>
        <w:bottom w:val="none" w:sz="0" w:space="0" w:color="auto"/>
        <w:right w:val="none" w:sz="0" w:space="0" w:color="auto"/>
      </w:divBdr>
    </w:div>
    <w:div w:id="746458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3369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lsibilia</dc:creator>
  <cp:keywords/>
  <dc:description/>
  <cp:lastModifiedBy>lsibilia</cp:lastModifiedBy>
  <cp:revision>2</cp:revision>
  <cp:lastPrinted>2017-11-13T21:21:00Z</cp:lastPrinted>
  <dcterms:created xsi:type="dcterms:W3CDTF">2017-11-14T18:21:00Z</dcterms:created>
  <dcterms:modified xsi:type="dcterms:W3CDTF">2017-11-14T18:21:00Z</dcterms:modified>
</cp:coreProperties>
</file>